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9.jpg" ContentType="image/jpeg"/>
  <Override PartName="/word/media/rId2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спк-объединили-сердца"/>
    <w:p>
      <w:pPr>
        <w:pStyle w:val="Heading3"/>
      </w:pPr>
      <w:r>
        <w:t xml:space="preserve">СПК объединили сердца</w:t>
      </w:r>
    </w:p>
    <w:p>
      <w:pPr>
        <w:pStyle w:val="FirstParagraph"/>
      </w:pPr>
      <w:r>
        <w:t xml:space="preserve">27.05.2024</w:t>
      </w:r>
    </w:p>
    <w:p>
      <w:pPr>
        <w:pStyle w:val="BodyText"/>
      </w:pPr>
      <w:r>
        <w:t xml:space="preserve">В стенах Центра развития состоялась торжественная церемония награждения «Объединяя сердца». Церемония прошла в теплой и приятной обстановке. В программе были не только награждения лучших из лучших, но и творческие номера от студентов.</w:t>
      </w:r>
    </w:p>
    <w:p>
      <w:pPr>
        <w:pStyle w:val="BodyText"/>
      </w:pPr>
      <w:r>
        <w:drawing>
          <wp:inline>
            <wp:extent cx="5334000" cy="3560558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centrprof.dtoiv.mos.ru/www/upload_local/temp_library/HoDHdr8bSFo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0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Номинантами стали лучшие члены Студенческих парламентских клубов: РГСУ, МПГУ, РГАУ-МСХА, РТА, МГУ, НИУ ВШЭ, МГУУ ПМ и МГППУ.</w:t>
      </w:r>
    </w:p>
    <w:p>
      <w:pPr>
        <w:pStyle w:val="BodyText"/>
      </w:pPr>
      <w:r>
        <w:drawing>
          <wp:inline>
            <wp:extent cx="5334000" cy="3558778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centrprof.dtoiv.mos.ru/www/upload_local/temp_library/LmA7eJBiBMM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 итогам учебного года ребята получили дипломы в номинациях: «Открытие года», «Будущее политики», «Идея года», «Блогер года», «Медиа года», «За верность проекту», «Будущее года», «Активист года», «Заместитель года» и «Председатель года».</w:t>
      </w:r>
    </w:p>
    <w:p>
      <w:pPr>
        <w:pStyle w:val="BodyText"/>
      </w:pPr>
      <w:r>
        <w:drawing>
          <wp:inline>
            <wp:extent cx="5334000" cy="3558778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centrprof.dtoiv.mos.ru/www/upload_local/temp_library/q42EB9yySTU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8778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centrprof.dtoiv.mos.ru/www/upload_local/temp_library/RW4nxcdU06U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Поздравляем лауреатов номинаций с заслуженной наградой, вы — большая гордость для всех нас!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http://centrprof.dtoiv.mos.ru/presscenter/news/detail/12388656.html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ГБУ города Москвы «Городской центр профессионального и карьерного развития»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9" Target="media/rId29.jpg" /><Relationship Type="http://schemas.openxmlformats.org/officeDocument/2006/relationships/image" Id="rId26" Target="media/rId26.jpg" /><Relationship Type="http://schemas.openxmlformats.org/officeDocument/2006/relationships/hyperlink" Id="rId33" Target="http://centrprof.dtoiv.mos.ru" TargetMode="External" /><Relationship Type="http://schemas.openxmlformats.org/officeDocument/2006/relationships/hyperlink" Id="rId32" Target="http://centrprof.dtoiv.mos.ru/presscenter/news/detail/1238865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centrprof.dtoiv.mos.ru" TargetMode="External" /><Relationship Type="http://schemas.openxmlformats.org/officeDocument/2006/relationships/hyperlink" Id="rId32" Target="http://centrprof.dtoiv.mos.ru/presscenter/news/detail/1238865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2025-02-20T02:57:33Z</dcterms:created>
  <dcterms:modified xsi:type="dcterms:W3CDTF">2025-02-20T02:57:33Z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