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5.jpg" ContentType="image/jpeg"/>
  <Override PartName="/word/media/rId23.jpg" ContentType="image/jpeg"/>
  <Override PartName="/word/media/rId26.jpg" ContentType="image/jpeg"/>
  <Override PartName="/word/media/rId20.jpg" ContentType="image/jpeg"/>
  <Override PartName="/word/media/rId32.jpg" ContentType="image/jpeg"/>
  <Override PartName="/word/media/rId38.jpg" ContentType="image/jpeg"/>
  <Override PartName="/word/media/rId29.jpg" ContentType="image/jpeg"/>
  <Override PartName="/word/media/rId4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6" w:name="X2c0fae7e8092278c7e39e1677723e2660664d6a"/>
    <w:p>
      <w:pPr>
        <w:pStyle w:val="Heading3"/>
      </w:pPr>
      <w:r>
        <w:t xml:space="preserve">Интервью с «Героем моего района» Никитой Алексеевичем Пастушком</w:t>
      </w:r>
    </w:p>
    <w:p>
      <w:pPr>
        <w:pStyle w:val="FirstParagraph"/>
      </w:pPr>
      <w:r>
        <w:t xml:space="preserve">24.06.2024</w:t>
      </w:r>
    </w:p>
    <w:p>
      <w:pPr>
        <w:pStyle w:val="BodyText"/>
      </w:pPr>
      <w:r>
        <w:t xml:space="preserve">Сегодня в проекте «Герой моего района» житель района Строгино, курсант Военного университета им. князя Александра Невского, участник специальной военной операции, кавалер Ордена Мужества — Пастушок Никита Алексеевич.</w:t>
      </w:r>
    </w:p>
    <w:p>
      <w:pPr>
        <w:pStyle w:val="BodyText"/>
      </w:pPr>
      <w:r>
        <w:t xml:space="preserve">Во время выполнения очередной боевой задачи, под прямым обстрелом вражеских минометных батарей, он вытащил на себе из-под огня 14 раненых бойцов. Во время спасения жизней товарищей получил серьезное ранение. За непоколебимость характера, за доблесть и честь перед отчизной и боевыми товарищами Никита Алексеевич Пастушок был удостоен Ордена Мужества за подписью президента Российской Федерации В.В. Путина.</w:t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ntrprof.dtoiv.mos.ru/www/upload_local/temp_library/Изображение%20WhatsApp%202024-06-24%20в%2009.25.22_9aa91df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Как появилось желание связать свою жизнь с военной службой?</w:t>
      </w:r>
    </w:p>
    <w:p>
      <w:pPr>
        <w:pStyle w:val="BodyText"/>
      </w:pPr>
      <w:r>
        <w:t xml:space="preserve">Военной династии изначально не было. Прадед был фронтовиком в годы Великой Отечественной войны. Я его, к сожалению, не застал, поэтому любовь к Родине, тягу к военной службе воспитывал во мне мой дед. Он рассказывал мне в детстве историю своего отца, моего прадеда. У деда был невероятно широкий кругозор. Он мог поддержать любой разговор, какой сферы ни коснись. Воспитывал меня на военных историях, книгах, фильмах. Во многом благодаря ему я и решил, что хочу связать жизнь с военной стезёй и поступить в кадетский корпус.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entrprof.dtoiv.mos.ru/www/upload_local/temp_library/Изображение%20WhatsApp%202024-06-24%20в%2009.25.22_669c71a8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Какой была жизнь в кадетском корпусе?</w:t>
      </w:r>
    </w:p>
    <w:p>
      <w:pPr>
        <w:pStyle w:val="BodyText"/>
      </w:pPr>
      <w:r>
        <w:t xml:space="preserve">Кадетская жизнь прошла здорово! Многие ребята с обычных школ, говорят, что мы — кадеты потеряли детство, что мы ничего не видели. Я, например, до сих пор не считаю, что я что-то потерял, тем более детство. На самом деле это было хорошее время! Во-первых, учителя были очень сильные, не по одному какому-нибудь предмету, а по всем. Знания давали фундаментальные. Во-вторых, хорошая физическая подготовка по различным спортивным направлениям.</w:t>
      </w:r>
    </w:p>
    <w:p>
      <w:pPr>
        <w:pStyle w:val="BodyText"/>
      </w:pPr>
      <w:r>
        <w:t xml:space="preserve">Безусловно, были определенные рамки, в которые нас ставили, которым мы были вынуждены подчиняться. Но это обуславливалось спецификой заведения. Я знал куда я иду, и что меня там ждёт.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centrprof.dtoiv.mos.ru/www/upload_local/temp_library/Изображение%20WhatsApp%202024-06-24%20в%2009.25.22_6e2b1130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Помог ли опыт кадетской жизни в высшем военно-учебном заведение?</w:t>
      </w:r>
    </w:p>
    <w:p>
      <w:pPr>
        <w:pStyle w:val="BodyText"/>
      </w:pPr>
      <w:r>
        <w:t xml:space="preserve">Знания и навыки, которые получил в кадетском корпусе — это своего рода фундамент, на который впоследствии укладываются знания. Когда я поступал в высшее военно-учебное заведение, то, безусловно, чувствовалась разница во многих аспектах между ребятами из кадетских корпусов, суворовских училищ и ребятами из обычных школ.</w:t>
      </w:r>
    </w:p>
    <w:p>
      <w:pPr>
        <w:pStyle w:val="BodyText"/>
      </w:pPr>
      <w:r>
        <w:rPr>
          <w:bCs/>
          <w:b/>
        </w:rPr>
        <w:t xml:space="preserve">Как родилось решение добровольцем отправится в зону специальной военной операции?</w:t>
      </w:r>
    </w:p>
    <w:p>
      <w:pPr>
        <w:pStyle w:val="BodyText"/>
      </w:pPr>
      <w:r>
        <w:t xml:space="preserve">Я не попадал под призыв, скажу сразу, потому что я был гражданским студентом. Но много моих друзей отправились добровольцами на фронт. Кто-то из них не вернулся. Я понял, что просто не могу ходить в гости к их семьям, спокойно общаться с их родителями. Так и решил подписать контракт. Пришел в военкомат, добровольно заключил контракт и уехал выполнять поставленные задачи в зону СВО. Заходил я за ленту в конце сентября 22-го года в должности заместителя командира штурмового взвода.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centrprof.dtoiv.mos.ru/www/upload_local/temp_library/Изображение%20WhatsApp%202024-06-24%20в%2009.25.23_94415a5f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Насколько пригодились знания, полученные в высшем военно-учебном заведении в ходе участия в СВО?</w:t>
      </w:r>
    </w:p>
    <w:p>
      <w:pPr>
        <w:pStyle w:val="BodyText"/>
      </w:pPr>
      <w:r>
        <w:t xml:space="preserve">Знания, полученные в самом университете, стали фундаментом именно для профессиональной деятельности. Они помогли понять теоретические аспекты специальности, от которых ты уже непосредственно отталкиваешься в практической деятельности. Если говорить о СВО, то мы уже учились непосредственно во время боевых действий. Там всё по-другому, приходится теорию адаптировать на практике, ориентируясь на реальность. Вот насколько у тебя хватит фантазии, насколько у тебя хватит умений, вот настолько ты можешь их применить.</w:t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centrprof.dtoiv.mos.ru/www/upload_local/temp_library/Изображение%20WhatsApp%202024-06-24%20в%2009.25.23_0b7cf79a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Как прошёл первый бой?</w:t>
      </w:r>
    </w:p>
    <w:p>
      <w:pPr>
        <w:pStyle w:val="BodyText"/>
      </w:pPr>
      <w:r>
        <w:t xml:space="preserve">Первый бой... Первый бой под Луганском был. Нас было двадцать семь бойцов, включая командира взвода. Мы штурмовали опорный пункт. В какой-то момент командира убили, и тогда все посыпались. На нас тут же начали наступать. Многих ранили, кого-то убили. Все это по рации слышат и начинается паника, непонимание происходящего. И это самое страшное.</w:t>
      </w:r>
    </w:p>
    <w:p>
      <w:pPr>
        <w:pStyle w:val="BodyText"/>
      </w:pPr>
      <w:r>
        <w:t xml:space="preserve">Обстоятельства вынуждали принять какие-то ответственные решения, поэтому я взял командование на себя. Я вышел по рации на комбата, сообщил что офицера убили, командование беру на себя. Три дня мы сидели в опорном пункте, отбивались. На четвертый день нас уже вывели. В сумме было трое убитых и четыре раненых. Вот так и прошёл первый бой.</w:t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centrprof.dtoiv.mos.ru/www/upload_local/temp_library/Изображение%20WhatsApp%202024-06-24%20в%2009.25.21_98609efe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Как вы справлялись с эмоциями после боя?</w:t>
      </w:r>
    </w:p>
    <w:p>
      <w:pPr>
        <w:pStyle w:val="BodyText"/>
      </w:pPr>
      <w:r>
        <w:t xml:space="preserve">Мое эмоционально-психологическое состояние было всегда ровным. Нельзя сказать, что я не испытывал страха. Но в основном в зоне СВО находятся люди, которые понимают, куда они приехали и осознают, что с ними может случиться. Нет такого как на Украине, когда тебя схватили на улице, посадили в машину и отправили на передовую.</w:t>
      </w:r>
    </w:p>
    <w:p>
      <w:pPr>
        <w:pStyle w:val="BodyText"/>
      </w:pPr>
      <w:r>
        <w:t xml:space="preserve">Если говорить о смерти, то как бы странно это не звучало, на передовой к ней привыкаешь. Вот сегодня я сижу с товарищем, разговариваю. А завтра я его, грубо говоря, по кускам собираю. И это становится обыденностью. Вот как вы с утра встаёте, умываетесь, зубы чистите. Для вас это привычка. Так и для ребят на передовой смерть становится привычным делом.</w:t>
      </w:r>
    </w:p>
    <w:p>
      <w:pPr>
        <w:pStyle w:val="BodyText"/>
      </w:pPr>
      <w:r>
        <w:t xml:space="preserve">Там все материальные ценности, за которые держатся гражданские люди, теряют свою значимость.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centrprof.dtoiv.mos.ru/www/upload_local/temp_library/Изображение%20WhatsApp%202024-06-24%20в%2009.25.23_84068d47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Какое отношение жителей освобожденных территорий, к нашим военнослужащим?</w:t>
      </w:r>
    </w:p>
    <w:p>
      <w:pPr>
        <w:pStyle w:val="BodyText"/>
      </w:pPr>
      <w:r>
        <w:t xml:space="preserve">На новых территориях 98% населения изначально поддерживали Россию. Чем западнее ты начинаешь идти, тем население хуже относится. Начиная уже с Харьковской области. Там уже отношение 50 на 50. Кто-то искренне рад, с флагами выходил встречать, махал. А кто-то… Люди в возрасте начинают предлагать тебе пирожки, в которых крысиный яд. Начинают тебя самогонкой, в которую что-то там залили, травить, и вот чем западнее, тем хуже. Запорожская, Херсонская области, Донецкая и Луганская народные республики всегда русские были. Даже когда были в составе Украины у них подавляющее большинство населения никогда на украинском и не разговаривали. Потому что русский язык для них родной и точка. А западнее другое отношение. Когда мы стояли под Купянском, бабуля какая-то все время приезжала на велосипеде. Она всегда здоровалась, улыбалась, даже еду какую-то привозила, закрутки разные. Потом также на велосипеде уезжала. И через некоторое время начинаются прилеты по позициям. В итоге оказалось, что она, проезжая на велосипеде мимо наших позиций запоминала их расположение, доезжала до всушников и передавала им координаты. И это не единичный случай, не только у нас. Это повсеместно. Потому что, как я и говорю, чем западнее, тем хуже отношение.</w:t>
      </w:r>
    </w:p>
    <w:p>
      <w:pPr>
        <w:pStyle w:val="BodyText"/>
      </w:pPr>
      <w:r>
        <w:rPr>
          <w:bCs/>
          <w:b/>
        </w:rPr>
        <w:t xml:space="preserve">Как украинские военные обращаются с мирным населением?</w:t>
      </w:r>
    </w:p>
    <w:p>
      <w:pPr>
        <w:pStyle w:val="BodyText"/>
      </w:pPr>
      <w:r>
        <w:t xml:space="preserve">Понятное дело, что о них уже никто не заботится, поскольку они берут вектор на Россию. Военные действия происходили прямиком в городах, в домах, в селах. Наверное, все уже видели, что зачастую всушники располагают гаубицы, танки на частных участках. Как часто ВСУ пренебрегали мирным населением, которое благосклонно было к нашей стороне? Всегда. Могу вам привести яркий пример: в самом начале спецоперации мы освободили Купянск, начали выдавать российские паспорта. Через некоторое время по определенным причинам пришлось Купянск сдать. Купянск, Изюм, Весёлое. Когда туда зашли ВСУ, они начали вылавливать всех, у кого были российские паспорта, и их вешали прямо на улице, на столбах. Если брать Бахмут, то там тактика намного проще была. Первый и верхний этаж заполняли мирными жителями, а на остальных ВСУ. Первый этаж штурмовать нельзя, там мирные живым щитом. Артиллерией по дому не отработать, потому что верхний этаж заполнен мирными.</w:t>
      </w:r>
    </w:p>
    <w:p>
      <w:pPr>
        <w:pStyle w:val="BodyText"/>
      </w:pPr>
      <w:r>
        <w:rPr>
          <w:bCs/>
          <w:b/>
        </w:rPr>
        <w:t xml:space="preserve">Можно ли говорить о превосходстве российской или натовской тяжёлой техники?</w:t>
      </w:r>
    </w:p>
    <w:p>
      <w:pPr>
        <w:pStyle w:val="BodyText"/>
      </w:pPr>
      <w:r>
        <w:t xml:space="preserve">Говорить о превосходстве можно в аспекте маневренности. Она играет большую роль в бою. В этом плане российская техника превосходит натовскую. Один Т-90 чего стоит. В остальном, конфликт с Украиной показал, что война вышла на другой уровень. Тут не стоит говорить о каких-то превосходящих свойствах тяжелой техники. Война ведётся в другой плоскости. Воюют дронами. Кто о таком вообще мог подумать? Я, например, предполагал, что это когда-то будет, но не в ближайшем будущем. Поэтому говорить о превосходстве, на мой взгляд, некорректно в нынешних условиях. Это связано с тем, что средств поражения просто стало очень много.</w:t>
      </w:r>
    </w:p>
    <w:p>
      <w:pPr>
        <w:pStyle w:val="BodyText"/>
      </w:pPr>
      <w:r>
        <w:rPr>
          <w:bCs/>
          <w:b/>
        </w:rPr>
        <w:t xml:space="preserve">Как вы понимаете словосочетание «миссия человека»?</w:t>
      </w:r>
    </w:p>
    <w:p>
      <w:pPr>
        <w:pStyle w:val="BodyText"/>
      </w:pPr>
      <w:r>
        <w:t xml:space="preserve">Сложно сказать. Человек может думать, что его миссия стать президентом, открыть лекарство, которое спасёт миллионы жизней, а на самом деле его предназначение заключается в том, чтобы сделать какое-то незначительное действие. Оно запустит цепочку событий, которые приведут к чему-то глобальному. Но роль конкретно этого человека будет незначительной.</w:t>
      </w:r>
    </w:p>
    <w:p>
      <w:pPr>
        <w:pStyle w:val="BodyText"/>
      </w:pPr>
      <w:r>
        <w:t xml:space="preserve">Я не приверженец того, что свыше кто-то есть, что судьба каждого человека предрешена. Я считаю, что человек сам определяет свою судьбу. Каждый может думать о своем предназначении, и то, в чём он видит это предназначение, станет для него жизненным ориентиром, он будет развиваться в этом направлении и достигнет успеха.</w:t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/mnt/u01/sites/centrprof.dtoiv.mos.ru/www/upload_local/temp_library/Изображение%20WhatsApp%202024-06-24%20в%2009.25.23_f145b553.jp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Кто такой герой в вашем понимании?</w:t>
      </w:r>
    </w:p>
    <w:p>
      <w:pPr>
        <w:pStyle w:val="BodyText"/>
      </w:pPr>
      <w:r>
        <w:t xml:space="preserve">В моём понимании герой — очень широкое понятие. Нельзя сказать, что герой — это, например, тот, кто воюет, лечит людей. А остальные не герои? Кто по пять лет борется с раком и побеждает. Девушка, которая рожает двойню. Одного ребёнка выносить и родить тяжело, а про двойню и говорить нечего. Для меня, например, каждая девушка, которая родила ребёнка — герой. И так, людей, которых мы можем назвать героями, очень много. Даже человека, который переступил себя, поборол какие-то отрицательные качества в себе, можно в какой-то степени назвать героем.</w:t>
      </w:r>
    </w:p>
    <w:p>
      <w:pPr>
        <w:pStyle w:val="BodyText"/>
      </w:pPr>
      <w:r>
        <w:t xml:space="preserve">Можешь приехать в любой госпиталь, в любом регионе. Люди не то, что лежат после ранения. Люди лежат вообще без ног, без рук. И все равно, несмотря ни на что, они не сдаются. Им ставят протезы. Они встают на ноги, начинают ходить на этих протезах. А некоторые ходят на двух протезах и у них еще два протеза рук. Вот это достойно огромного уважения.</w:t>
      </w:r>
    </w:p>
    <w:p>
      <w:pPr>
        <w:pStyle w:val="BodyText"/>
      </w:pPr>
      <w:r>
        <w:rPr>
          <w:bCs/>
          <w:b/>
        </w:rPr>
        <w:t xml:space="preserve">Считаете ли вы себя героем?</w:t>
      </w:r>
    </w:p>
    <w:p>
      <w:pPr>
        <w:pStyle w:val="BodyText"/>
      </w:pPr>
      <w:r>
        <w:t xml:space="preserve">Нет. А из-за чего я могу считать себя героем? Я просто выполнял свою работу. То, что мы делаем на специальной военной операции, по большому счету, это просто наша работа. И ни я, ни люди, которые получили звание Героя России, мы не считаем себя героями. Потому что мы просто выполняли свои обязанности. Все, всё знали, куда они идут. Все понимали, что с ними может там случиться.</w:t>
      </w:r>
    </w:p>
    <w:p>
      <w:pPr>
        <w:pStyle w:val="BodyText"/>
      </w:pPr>
      <w:r>
        <w:rPr>
          <w:bCs/>
          <w:b/>
        </w:rPr>
        <w:t xml:space="preserve">Нравится ли вам район, в котором вы живёте?</w:t>
      </w:r>
    </w:p>
    <w:p>
      <w:pPr>
        <w:pStyle w:val="BodyText"/>
      </w:pPr>
      <w:r>
        <w:t xml:space="preserve">Район очень хороший. Радует отсутствие суеты, которая всегда есть в центре, когда все куда-то бегут, спешат. В Строгино всё спокойно, размеренно. Много зелени, парков, хорошая инфраструктура.</w:t>
      </w:r>
    </w:p>
    <w:p>
      <w:pPr>
        <w:pStyle w:val="BodyText"/>
      </w:pPr>
      <w:r>
        <w:rPr>
          <w:bCs/>
          <w:b/>
        </w:rPr>
        <w:t xml:space="preserve">Чтобы вы пожелали молодому поколению?</w:t>
      </w:r>
    </w:p>
    <w:p>
      <w:pPr>
        <w:pStyle w:val="BodyText"/>
      </w:pPr>
      <w:r>
        <w:t xml:space="preserve">Я хочу пожелать найти свой смысл жизни. Вот возвращаемся к вопросу о миссии человека. В любом случае, ты всегда должен ради чего-то жить. Кто-то живет ради семьи, кто-то живет ради карьеры. У каждых свои причины и они могут быть совершенно разные. Каждому нужно найти работу по душе, своё дело, которое будет тебе в радость. Чтобы ты шёл на работу с чувством радости, а придя на неё, чувствовал себя на своём месте.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из личного архива</w:t>
      </w:r>
    </w:p>
    <w:p>
      <w:pPr>
        <w:pStyle w:val="BodyText"/>
      </w:pPr>
      <w:r>
        <w:t xml:space="preserve">Текст: Наталья Демидчук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4">
        <w:r>
          <w:rPr>
            <w:rStyle w:val="Hyperlink"/>
          </w:rPr>
          <w:t xml:space="preserve">http://centrprof.dtoiv.mos.ru/presscenter/news/detail/12439921.html</w:t>
        </w:r>
      </w:hyperlink>
    </w:p>
    <w:p>
      <w:pPr>
        <w:pStyle w:val="BodyText"/>
      </w:pPr>
      <w:hyperlink r:id="rId45">
        <w:r>
          <w:rPr>
            <w:rStyle w:val="Hyperlink"/>
          </w:rPr>
          <w:t xml:space="preserve">ГБУ города Москвы «Городской центр профессионального и карьерного развития»</w:t>
        </w:r>
      </w:hyperlink>
    </w:p>
    <w:bookmarkEnd w:id="4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5" Target="media/rId35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image" Id="rId32" Target="media/rId32.jpg" /><Relationship Type="http://schemas.openxmlformats.org/officeDocument/2006/relationships/image" Id="rId38" Target="media/rId38.jpg" /><Relationship Type="http://schemas.openxmlformats.org/officeDocument/2006/relationships/image" Id="rId29" Target="media/rId29.jpg" /><Relationship Type="http://schemas.openxmlformats.org/officeDocument/2006/relationships/image" Id="rId41" Target="media/rId41.jpg" /><Relationship Type="http://schemas.openxmlformats.org/officeDocument/2006/relationships/hyperlink" Id="rId45" Target="http://centrprof.dtoiv.mos.ru" TargetMode="External" /><Relationship Type="http://schemas.openxmlformats.org/officeDocument/2006/relationships/hyperlink" Id="rId44" Target="http://centrprof.dtoiv.mos.ru/presscenter/news/detail/124399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5" Target="http://centrprof.dtoiv.mos.ru" TargetMode="External" /><Relationship Type="http://schemas.openxmlformats.org/officeDocument/2006/relationships/hyperlink" Id="rId44" Target="http://centrprof.dtoiv.mos.ru/presscenter/news/detail/124399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2025-02-09T22:01:52Z</dcterms:created>
  <dcterms:modified xsi:type="dcterms:W3CDTF">2025-02-09T22:01:52Z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