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5.jpg" ContentType="image/jpeg"/>
  <Override PartName="/word/media/rId32.jpg" ContentType="image/jpeg"/>
  <Override PartName="/word/media/rId23.jpg" ContentType="image/jpeg"/>
  <Override PartName="/word/media/rId29.jpg" ContentType="image/jpe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причин-попасть-в-зарядье"/>
    <w:p>
      <w:pPr>
        <w:pStyle w:val="Heading3"/>
      </w:pPr>
      <w:r>
        <w:t xml:space="preserve">5 причин попасть в «Зарядье»</w:t>
      </w:r>
    </w:p>
    <w:p>
      <w:pPr>
        <w:pStyle w:val="FirstParagraph"/>
      </w:pPr>
      <w:r>
        <w:t xml:space="preserve">28.09.2017</w:t>
      </w:r>
    </w:p>
    <w:p>
      <w:pPr>
        <w:pStyle w:val="BodyText"/>
      </w:pPr>
      <w:r>
        <w:drawing>
          <wp:inline>
            <wp:extent cx="5321300" cy="53213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9f/circle-_1_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1300" cy="53213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Стажер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Жала Гусейнова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Ты москвич или гость столицы? И ты до сих пор не посетил ландшафтный парк «Зарядье»? Не побывать в таком уникальном месте Москвы непростительно! И вот тебе 5 веских аргументов: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 </w:t>
      </w:r>
      <w:r>
        <w:rPr>
          <w:iCs/>
          <w:i/>
        </w:rPr>
        <w:t xml:space="preserve">Огромная территория, где можно провести весь день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a75/photo_2017_09_28_23_39_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Площадь «Зарядья» составляет почти 78 тыс. кв. метров. И за последние 70 лет это самый масштабный парк. Здесь можно «потеряться» на много часов, изучая его объекты, заглядывая в его уголки, гуляя вместе с друзьями, делая фотографии на память и просто забывая обо всем.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 </w:t>
      </w:r>
      <w:r>
        <w:rPr>
          <w:iCs/>
          <w:i/>
        </w:rPr>
        <w:t xml:space="preserve">4 климатические зоны в одном месте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348/photo_2017_09_28_23_39_11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Уникальность «Зарядья» заключается в разделении территории на зону леса, северный ландшафт, степь и заливные луга. В парке растет более 850 тысяч многолетних цветов, около 150 тысяч однолетних цветов, 750 деревьев и 7 тысяч кустарников. Это стоит увидеть своими глазами!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 </w:t>
      </w:r>
      <w:r>
        <w:rPr>
          <w:iCs/>
          <w:i/>
        </w:rPr>
        <w:t xml:space="preserve">Потрясающий панорамный вид на достопримечательности города и отличное место для селфи</w:t>
      </w:r>
    </w:p>
    <w:p>
      <w:pPr>
        <w:pStyle w:val="BodyText"/>
      </w:pPr>
      <w:r>
        <w:drawing>
          <wp:inline>
            <wp:extent cx="5334000" cy="3932783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e68/photo_2017_09_28_23_38_53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2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Теперь самые красивые фотографии можно сделать с «парящего моста» над Москвой-рекой. Он построен таким образом, что складывается ощущение, будто он повис в воздухе. В качестве ограждения установлено стекло, которое может выдержать нагрузку в 200 килограммов. Сложная и уникальная конструкция претендует на место в Книге рекордов Гиннесса.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</w:t>
      </w:r>
      <w:r>
        <w:rPr>
          <w:iCs/>
          <w:i/>
        </w:rPr>
        <w:t xml:space="preserve"> Путешествие с удивительными технологиями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598/photo_2017_09_28_23_39_1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Ты сможешь испытать на себе погружение в виртуальный мир, а помогут в этом медиаэкран «Машина времени» с проекцией на 360 градусов и подвижное кресло «Полет над Россией» со спецэффектами в виде распыления воды, дыма и ароматов.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•</w:t>
      </w:r>
      <w:r>
        <w:rPr>
          <w:iCs/>
          <w:i/>
        </w:rPr>
        <w:t xml:space="preserve"> Зима круглый год, стоит только пожелать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centrprof.dtoiv.mos.ru/www/upload/medialibrary/3f8/photo_2017_09_28_23_38_22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Захотелось летом оказаться в освежающей прохладе? Тогда беги в арктический павильон. Температура воздуха в Ледяной пещере будет держаться не выше -5 градусов. А под слоем льда и инея можно будет наблюдать игру светодиодов.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Где?</w:t>
      </w:r>
      <w:r>
        <w:t xml:space="preserve"> </w:t>
      </w:r>
      <w:r>
        <w:t xml:space="preserve">Парк расположен между Китайгородским проездом, улицей Варварка, Москвой-рекой и Васильевским спуском.</w:t>
      </w:r>
    </w:p>
    <w:p>
      <w:pPr>
        <w:pStyle w:val="BodyText"/>
      </w:pPr>
      <w:r>
        <w:rPr>
          <w:bCs/>
          <w:b/>
        </w:rPr>
        <w:t xml:space="preserve">Когда?</w:t>
      </w:r>
      <w:r>
        <w:t xml:space="preserve"> </w:t>
      </w:r>
      <w:r>
        <w:t xml:space="preserve">Вход открыт по понедельникам с 14:00 до 22:00, в остальные дни с 10:00 до 22:00.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http://centrprof.dtoiv.mos.ru/projects/pen-test/detail/6889070.html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0" Target="media/rId20.png" /><Relationship Type="http://schemas.openxmlformats.org/officeDocument/2006/relationships/hyperlink" Id="rId39" Target="http://centrprof.dtoiv.mos.ru" TargetMode="External" /><Relationship Type="http://schemas.openxmlformats.org/officeDocument/2006/relationships/hyperlink" Id="rId38" Target="http://centrprof.dtoiv.mos.ru/projects/pen-test/detail/688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centrprof.dtoiv.mos.ru" TargetMode="External" /><Relationship Type="http://schemas.openxmlformats.org/officeDocument/2006/relationships/hyperlink" Id="rId38" Target="http://centrprof.dtoiv.mos.ru/projects/pen-test/detail/688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2025-03-06T02:29:18Z</dcterms:created>
  <dcterms:modified xsi:type="dcterms:W3CDTF">2025-03-06T02:29:18Z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