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тренировка-для-ума-и-не-только"/>
    <w:p>
      <w:pPr>
        <w:pStyle w:val="Heading3"/>
      </w:pPr>
      <w:r>
        <w:t xml:space="preserve">Тренировка для ума и не только</w:t>
      </w:r>
    </w:p>
    <w:p>
      <w:pPr>
        <w:pStyle w:val="FirstParagraph"/>
      </w:pPr>
      <w:r>
        <w:t xml:space="preserve">12.07.2017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4fe/uwdlkp754t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Умение красиво выражать свои мысли — необходимый компонент для работы с аудиторией. Ораторские способности нужно развивать и постоянно тренировать. Ловите ТОП-3 упражнений, которые помогут вам в этом деле!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«Бредогенерация» — повысь креативность речи </w:t>
      </w:r>
    </w:p>
    <w:p>
      <w:pPr>
        <w:pStyle w:val="BodyText"/>
      </w:pPr>
      <w:r>
        <w:t xml:space="preserve">В течение 1-2х минут говорите нелепости: например, рассказывайте про то, как летающие кустики фиолетовой смородины кочуют в тёплые страны или объяснять, почему сегодня земля стала плоская, а небо с малиновым вкусом.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«Правка текста» — пополни словарный запас</w:t>
      </w:r>
    </w:p>
    <w:p>
      <w:pPr>
        <w:pStyle w:val="BodyText"/>
      </w:pPr>
      <w:r>
        <w:t xml:space="preserve">В любом тексте вычеркните слова хаотичным образом, а затем вслух читаете этот текст, при этом на ходу заменяя вычеркнутые слова синонимами подходящими по смыслу.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«Очепятка» — друг познается в еде? </w:t>
      </w:r>
    </w:p>
    <w:p>
      <w:pPr>
        <w:pStyle w:val="BodyText"/>
      </w:pPr>
      <w:r>
        <w:t xml:space="preserve">Попросите кого-нибудь из близких «отредактировать» любой текст и прочитайте его вслух, на ходу исправляя опечатки «редактора». За минимальное количество времени старайтесь, читая текст вслух, допустить наименьшее количество ошибок.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-Тренируйтесь 1-2 раза в день и Вы заметите, что креативность Вашей речи и мышления значительно увеличилась. Успехов!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http://centrprof.dtoiv.mos.ru/projects/special-correspondent/detail/6443200.html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32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32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2025-05-21T07:59:51Z</dcterms:created>
  <dcterms:modified xsi:type="dcterms:W3CDTF">2025-05-21T07:59:51Z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