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224dc016f062b2b3848d704e1c8a0d5fbff11"/>
    <w:p>
      <w:pPr>
        <w:pStyle w:val="Heading3"/>
      </w:pPr>
      <w:r>
        <w:t xml:space="preserve">Крупнейшая бизнес-конференция в России — Амоконф приглашает студенческие СМИ к себе в гости</w:t>
      </w:r>
    </w:p>
    <w:p>
      <w:pPr>
        <w:pStyle w:val="FirstParagraph"/>
      </w:pPr>
      <w:r>
        <w:t xml:space="preserve">21.03.2018</w:t>
      </w:r>
    </w:p>
    <w:p>
      <w:pPr>
        <w:pStyle w:val="BodyText"/>
      </w:pPr>
      <w:r>
        <w:t xml:space="preserve">АМОКОНФ — бизнес-конференция высокого уровня, в формате американских конференций TED. Концепция мероприятия предполагает выступления только настоящих предпринимателей и основателей крупных компаний, которые рассказывают истории своих успехов и провалов, разбирают реальные бизнес-кейсы и делятся опытом с начинающими бизнесменами.</w:t>
      </w:r>
    </w:p>
    <w:p>
      <w:pPr>
        <w:pStyle w:val="BodyText"/>
      </w:pPr>
      <w:r>
        <w:t xml:space="preserve">Хедлайнер конференции — Стив Возняк, сооснователь Apple Inc. Изобретатель и программист, один из самых творческих инженеров Кремниевой долины. В 1976 году вместе со Стивом Джобсом создал компанию Apple Computer (ныне Apple Inc.). В середине 1970-х в одиночку спроектировал компьютеры Apple I и Apple II, которые запустили цифровую революцию.</w:t>
      </w:r>
    </w:p>
    <w:p>
      <w:pPr>
        <w:pStyle w:val="BodyText"/>
      </w:pPr>
      <w:r>
        <w:t xml:space="preserve">Также в качестве спикера выступит Сергей Шнуров, впервые в таком формате, расскажет, как создавать популярные проекты. Фронтмен и продюсер одного из самых коммерчески успешных музыкальных проектов России – группировки «Ленинград». В 2016 году вошел в топ-3 главных российских знаменитостей по версии Forbes, заработав более 11 млн долларов. Актер кино и телевидения, шоумен, художник, сооснователь ресторана «Кококо».</w:t>
      </w:r>
    </w:p>
    <w:p>
      <w:pPr>
        <w:pStyle w:val="BodyText"/>
      </w:pPr>
      <w:r>
        <w:t xml:space="preserve">Одним из спикеров будет известный YouTube-блогер и журналист Юрий Дудь, который расскажет о создании популярного контента. Человек года 2017 по версии GQ. Видеоблог «вДудь» меньше чем за год набрал 2 млн подписчиков и более 200 млн просмотров.</w:t>
      </w:r>
    </w:p>
    <w:p>
      <w:pPr>
        <w:pStyle w:val="BodyText"/>
      </w:pPr>
      <w:r>
        <w:t xml:space="preserve">Также будут выступать многие крупные бизнесмены, например, Михаил Кучмент (сооснователь Hoff), Оскар Хартманн (основатель KupiVip), Елена Мурадова, Екатерина Макарова, Лориана Сардари (основательницы каршеринга BelkaCar) и другие!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4 апреля (среда), 10:00.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Спортивный комплекс «Олимпийский».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41e/jrr4z4szrm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http://centrprof.dtoiv.mos.ru/projects/special-correspondent/detail/7209706.html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09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09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2024-12-01T21:33:08Z</dcterms:created>
  <dcterms:modified xsi:type="dcterms:W3CDTF">2024-12-01T21:33:08Z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