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милонга-россии-2018-аккредитация"/>
    <w:p>
      <w:pPr>
        <w:pStyle w:val="Heading3"/>
      </w:pPr>
      <w:r>
        <w:t xml:space="preserve">«Милонга России 2018»: Аккредитация</w:t>
      </w:r>
    </w:p>
    <w:p>
      <w:pPr>
        <w:pStyle w:val="FirstParagraph"/>
      </w:pPr>
      <w:r>
        <w:t xml:space="preserve">23.03.2018</w:t>
      </w:r>
    </w:p>
    <w:p>
      <w:pPr>
        <w:pStyle w:val="BodyText"/>
      </w:pPr>
      <w:r>
        <w:t xml:space="preserve">Держите камеру ровно, следите за бедрами, устоять на месте не получится! Совсем скоро состоится Чемпионат России по аргентинскому танго.</w:t>
      </w:r>
    </w:p>
    <w:p>
      <w:pPr>
        <w:pStyle w:val="BodyText"/>
      </w:pPr>
      <w:r>
        <w:t xml:space="preserve">В последний день марта жюри, в составе которого судьи из Аргентины, будет оценивать выступления более 100 пар из России, стран СНГ и Балтии, и следом будут определены финалисты!</w:t>
      </w:r>
    </w:p>
    <w:p>
      <w:pPr>
        <w:pStyle w:val="BodyText"/>
      </w:pPr>
      <w:r>
        <w:t xml:space="preserve">Победители соревнований определят в двух официальных категориях: «Танго для танцпола» и «Сценическое Танго». Эти две пары будут представлять Россию на Кубке Мира по аргентинскому танго в Буэнос-Айресе!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31 марта (суббота), 19:00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Культурный центр Людмилы Рюминой, ул. Барклая, дом 9.</w:t>
      </w:r>
    </w:p>
    <w:p>
      <w:pPr>
        <w:pStyle w:val="BodyText"/>
      </w:pPr>
      <w:r>
        <w:rPr>
          <w:bCs/>
          <w:b/>
        </w:rPr>
        <w:t xml:space="preserve">Ссылка на регистрацию:</w:t>
      </w:r>
      <w:r>
        <w:t xml:space="preserve"> </w:t>
      </w:r>
      <w:hyperlink r:id="rId20">
        <w:r>
          <w:rPr>
            <w:rStyle w:val="Hyperlink"/>
          </w:rPr>
          <w:t xml:space="preserve">https://spetskor.timepad.ru/event/688674/</w:t>
        </w:r>
      </w:hyperlink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303/yr8a65tg9f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http://centrprof.dtoiv.mos.ru/projects/special-correspondent/detail/7215714.html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15714.html" TargetMode="External" /><Relationship Type="http://schemas.openxmlformats.org/officeDocument/2006/relationships/hyperlink" Id="rId20" Target="https://spetskor.timepad.ru/event/68867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15714.html" TargetMode="External" /><Relationship Type="http://schemas.openxmlformats.org/officeDocument/2006/relationships/hyperlink" Id="rId20" Target="https://spetskor.timepad.ru/event/68867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2024-06-25T12:47:35Z</dcterms:created>
  <dcterms:modified xsi:type="dcterms:W3CDTF">2024-06-25T12:47:35Z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