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4805624b9efa10b5cbf4fea3b5ac875e2a3232"/>
    <w:p>
      <w:pPr>
        <w:pStyle w:val="Heading3"/>
      </w:pPr>
      <w:r>
        <w:t xml:space="preserve">Travel-съемка на iPhone: эволюция от iPhone 4S до iPhone X</w:t>
      </w:r>
    </w:p>
    <w:p>
      <w:pPr>
        <w:pStyle w:val="FirstParagraph"/>
      </w:pPr>
      <w:r>
        <w:t xml:space="preserve">05.04.2018</w:t>
      </w:r>
    </w:p>
    <w:p>
      <w:pPr>
        <w:pStyle w:val="BodyText"/>
      </w:pPr>
      <w:r>
        <w:t xml:space="preserve">За годы развития техники Apple камера iPhone прошла путь эволюции от первого iPhone до iPhone X. Качество съемки iPhone позволило практически полностью вытеснить профессиональную фото- и видеотехнику из жизни современного человека.</w:t>
      </w:r>
    </w:p>
    <w:p>
      <w:pPr>
        <w:pStyle w:val="BodyText"/>
      </w:pPr>
      <w:r>
        <w:t xml:space="preserve">Российский режиссер, оператор, пионер iPhone-видеографии Александр Ларин на своем мастер-классе расскажет, как iPhone X стал главной камерой при съемке фильма о путешествии по Непалу, отодвинув на второй план профессиональное оборудование. Спикер опишет преимущества iPhone, раскроет свои лайфхаки для съемки качественного видео и объяснит, как работать с уже отснятым видео.</w:t>
      </w:r>
    </w:p>
    <w:p>
      <w:pPr>
        <w:pStyle w:val="BodyText"/>
      </w:pPr>
      <w:r>
        <w:t xml:space="preserve">В копилке работ Александра клипы Ёлки, DJ Groove, Бурито, Сосо Павлиашвили и других российских исполнителей.</w:t>
      </w:r>
    </w:p>
    <w:p>
      <w:pPr>
        <w:pStyle w:val="BodyText"/>
      </w:pPr>
      <w:r>
        <w:t xml:space="preserve">Программа лекции:</w:t>
      </w:r>
    </w:p>
    <w:p>
      <w:pPr>
        <w:pStyle w:val="BodyText"/>
      </w:pPr>
      <w:r>
        <w:t xml:space="preserve">• Как снять фильм о путешествии на один лишь iPhone</w:t>
      </w:r>
    </w:p>
    <w:p>
      <w:pPr>
        <w:pStyle w:val="BodyText"/>
      </w:pPr>
      <w:r>
        <w:t xml:space="preserve">• Пять лайфхаков: как записать чистый звук в разговорных сценах на iPhone</w:t>
      </w:r>
    </w:p>
    <w:p>
      <w:pPr>
        <w:pStyle w:val="BodyText"/>
      </w:pPr>
      <w:r>
        <w:t xml:space="preserve">• Стабилизация камеры (встроенная, механическая и электронная стабилизация)</w:t>
      </w:r>
    </w:p>
    <w:p>
      <w:pPr>
        <w:pStyle w:val="BodyText"/>
      </w:pPr>
      <w:r>
        <w:t xml:space="preserve">• Таймлапс. Как сделать его интереснее</w:t>
      </w:r>
    </w:p>
    <w:p>
      <w:pPr>
        <w:pStyle w:val="BodyText"/>
      </w:pPr>
      <w:r>
        <w:t xml:space="preserve">• Работа с видео, снятым на iPhone. Цветокоррекция, новые форматы и монтаж</w:t>
      </w:r>
    </w:p>
    <w:p>
      <w:pPr>
        <w:pStyle w:val="BodyText"/>
      </w:pPr>
      <w:r>
        <w:t xml:space="preserve">• Синхронизация звука на iPhone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6 апреля (пятница), 19:00.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улица Тверская, 27 (лекционная аудитория магазина re:Store, 2 этаж).</w:t>
      </w:r>
    </w:p>
    <w:p>
      <w:pPr>
        <w:pStyle w:val="BodyText"/>
      </w:pPr>
      <w:r>
        <w:t xml:space="preserve">Вход свободный для всех желающих, 12+</w:t>
      </w:r>
    </w:p>
    <w:p>
      <w:pPr>
        <w:pStyle w:val="BodyText"/>
      </w:pPr>
      <w:r>
        <w:t xml:space="preserve">Для посещения лекции необходимо пройти регистрацию</w:t>
      </w:r>
      <w:r>
        <w:t xml:space="preserve"> </w:t>
      </w:r>
      <w:hyperlink r:id="rId20">
        <w:r>
          <w:rPr>
            <w:rStyle w:val="Hyperlink"/>
          </w:rPr>
          <w:t xml:space="preserve">https://www.re-store.ru/academy/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http://centrprof.dtoiv.mos.ru/projects/special-correspondent/detail/7242673.html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242673.html" TargetMode="External" /><Relationship Type="http://schemas.openxmlformats.org/officeDocument/2006/relationships/hyperlink" Id="rId20" Target="https://www.re-store.ru/academ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242673.html" TargetMode="External" /><Relationship Type="http://schemas.openxmlformats.org/officeDocument/2006/relationships/hyperlink" Id="rId20" Target="https://www.re-store.ru/academ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2025-05-05T19:46:31Z</dcterms:created>
  <dcterms:modified xsi:type="dcterms:W3CDTF">2025-05-05T19:46:31Z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