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6349fdaeb03273a54509c109a3b58850f0f66d"/>
    <w:p>
      <w:pPr>
        <w:pStyle w:val="Heading3"/>
      </w:pPr>
      <w:r>
        <w:t xml:space="preserve">«Поражение? Я не признаю значение этого слова!»</w:t>
      </w:r>
    </w:p>
    <w:p>
      <w:pPr>
        <w:pStyle w:val="FirstParagraph"/>
      </w:pPr>
      <w:r>
        <w:t xml:space="preserve">17.04.2018</w:t>
      </w:r>
    </w:p>
    <w:p>
      <w:pPr>
        <w:pStyle w:val="BodyText"/>
      </w:pPr>
      <w:r>
        <w:br/>
      </w:r>
      <w:r>
        <w:t xml:space="preserve">Это слова Маргарет Тэтчер, бывшего премьера Великобритании. Она была амбициозна, но у неё был неприятный, визгливый голос, и поэтому она страшно боялась выступать перед аудиторией.</w:t>
      </w:r>
      <w:r>
        <w:br/>
      </w:r>
      <w:r>
        <w:br/>
      </w:r>
      <w:r>
        <w:t xml:space="preserve">Но желание осуществить свою мечту и стать выдающимся политиком оказалось настолько велико, что многие месяцы были отданы постижению основ актерского мастерства и работы над голосом. Маргарет смогла осуществить задуманное.</w:t>
      </w:r>
      <w:r>
        <w:br/>
      </w:r>
      <w:r>
        <w:br/>
      </w:r>
      <w:r>
        <w:t xml:space="preserve">И ТЫ СМОЖЕШЬ!</w:t>
      </w:r>
      <w:r>
        <w:br/>
      </w:r>
      <w:r>
        <w:br/>
      </w:r>
      <w:r>
        <w:t xml:space="preserve">Подавляющее большинство людей не способны произвести впечатление, очаровать других, убедить, увлечь. Ты сам это знаешь. Большинство из нас учили быть скромными (ведь скромный человек = удобный человек), но эта привычка теперь мешает вам жить, мешает реализации.</w:t>
      </w:r>
      <w:r>
        <w:br/>
      </w:r>
      <w:r>
        <w:br/>
      </w:r>
      <w:r>
        <w:t xml:space="preserve">Скромные люди сидят в дешевых барах и обвиняют других. Но у каждого есть шанс заявить о себе.</w:t>
      </w:r>
      <w:r>
        <w:br/>
      </w:r>
      <w:r>
        <w:br/>
      </w:r>
      <w:r>
        <w:t xml:space="preserve">Приходи на бесплатный ПРАКТИКУМ в Москве.</w:t>
      </w:r>
      <w:r>
        <w:br/>
      </w:r>
      <w:r>
        <w:br/>
      </w:r>
      <w:r>
        <w:t xml:space="preserve">Что будет на мастер-классе:</w:t>
      </w:r>
      <w:r>
        <w:br/>
      </w:r>
      <w:r>
        <w:t xml:space="preserve">— Будем идти вглубь, каждый поймет свою исходную точку и точку, к которой будет стремиться;</w:t>
      </w:r>
      <w:r>
        <w:br/>
      </w:r>
      <w:r>
        <w:t xml:space="preserve">— Узнаете 5 благодетелей любого выдающего оратора и сможете начать выступать лучше, чем 90% населения России;</w:t>
      </w:r>
      <w:r>
        <w:br/>
      </w:r>
      <w:r>
        <w:t xml:space="preserve">— Будет много практики. За время занятия вам удастся выступить от 3 до 5 раз;</w:t>
      </w:r>
      <w:r>
        <w:br/>
      </w:r>
      <w:r>
        <w:t xml:space="preserve">— Вы будете выступать в мини-группах;</w:t>
      </w:r>
      <w:r>
        <w:br/>
      </w:r>
      <w:r>
        <w:t xml:space="preserve">— Самые смелые смогут выступить перед всей аудиторией 200 человек и получить ценную обратную связь.</w:t>
      </w:r>
      <w:r>
        <w:br/>
      </w:r>
      <w:r>
        <w:br/>
      </w:r>
      <w:r>
        <w:rPr>
          <w:bCs/>
          <w:b/>
        </w:rPr>
        <w:t xml:space="preserve">Когда:</w:t>
      </w:r>
      <w:r>
        <w:t xml:space="preserve"> </w:t>
      </w:r>
      <w:r>
        <w:t xml:space="preserve">26 апреля (четверг), 19:00</w:t>
      </w:r>
      <w:r>
        <w:br/>
      </w:r>
      <w:r>
        <w:rPr>
          <w:bCs/>
          <w:b/>
        </w:rPr>
        <w:t xml:space="preserve">Где:</w:t>
      </w:r>
      <w:r>
        <w:t xml:space="preserve"> </w:t>
      </w:r>
      <w:r>
        <w:t xml:space="preserve">м. Дубровка, Шарикоподшипниковская улица дом 15.</w:t>
      </w:r>
      <w:r>
        <w:br/>
      </w:r>
      <w:r>
        <w:rPr>
          <w:bCs/>
          <w:b/>
        </w:rPr>
        <w:t xml:space="preserve">Условия участия в практикуме и регистрация:</w:t>
      </w:r>
      <w:r>
        <w:t xml:space="preserve"> </w:t>
      </w:r>
      <w:hyperlink r:id="rId20">
        <w:r>
          <w:rPr>
            <w:rStyle w:val="Hyperlink"/>
          </w:rPr>
          <w:t xml:space="preserve">http://oratornavse100.ru/page2625350.html</w:t>
        </w:r>
      </w:hyperlink>
      <w:r>
        <w:br/>
      </w:r>
      <w:r>
        <w:br/>
      </w:r>
      <w:r>
        <w:t xml:space="preserve">Регистрируйся на сайте, и с тобой сразу свяжутся, подтвердят участие и добавят в общий чат, где ты сможешь начать нетворкинг с интересными людьми до мероприятия.</w:t>
      </w:r>
      <w:r>
        <w:br/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http://centrprof.dtoiv.mos.ru/projects/special-correspondent/detail/7257856.html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entrprof.dtoiv.mos.ru" TargetMode="External" /><Relationship Type="http://schemas.openxmlformats.org/officeDocument/2006/relationships/hyperlink" Id="rId21" Target="http://centrprof.dtoiv.mos.ru/projects/special-correspondent/detail/7257856.html" TargetMode="External" /><Relationship Type="http://schemas.openxmlformats.org/officeDocument/2006/relationships/hyperlink" Id="rId20" Target="https://vk.com/away.php?to=http%3A%2F%2Foratornavse100.ru%2Fpage2625350.html&amp;post=-132225910_2086&amp;cc_key=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entrprof.dtoiv.mos.ru" TargetMode="External" /><Relationship Type="http://schemas.openxmlformats.org/officeDocument/2006/relationships/hyperlink" Id="rId21" Target="http://centrprof.dtoiv.mos.ru/projects/special-correspondent/detail/7257856.html" TargetMode="External" /><Relationship Type="http://schemas.openxmlformats.org/officeDocument/2006/relationships/hyperlink" Id="rId20" Target="https://vk.com/away.php?to=http%3A%2F%2Foratornavse100.ru%2Fpage2625350.html&amp;post=-132225910_2086&amp;cc_key=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2024-07-22T01:41:48Z</dcterms:created>
  <dcterms:modified xsi:type="dcterms:W3CDTF">2024-07-22T01:41:48Z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